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ascii="微软雅黑" w:hAnsi="微软雅黑" w:eastAsia="微软雅黑" w:cs="微软雅黑"/>
          <w:color w:val="000000"/>
          <w:sz w:val="33"/>
          <w:szCs w:val="33"/>
        </w:rPr>
      </w:pPr>
      <w:r>
        <w:rPr>
          <w:rFonts w:hint="eastAsia" w:ascii="微软雅黑" w:hAnsi="微软雅黑" w:eastAsia="微软雅黑" w:cs="微软雅黑"/>
          <w:i w:val="0"/>
          <w:iCs w:val="0"/>
          <w:caps w:val="0"/>
          <w:color w:val="000000"/>
          <w:spacing w:val="0"/>
          <w:sz w:val="33"/>
          <w:szCs w:val="33"/>
          <w:bdr w:val="none" w:color="auto" w:sz="0" w:space="0"/>
        </w:rPr>
        <w:t>科技部关于发布国家重点研发计划</w:t>
      </w:r>
      <w:bookmarkStart w:id="0" w:name="_GoBack"/>
      <w:r>
        <w:rPr>
          <w:rFonts w:hint="eastAsia" w:ascii="微软雅黑" w:hAnsi="微软雅黑" w:eastAsia="微软雅黑" w:cs="微软雅黑"/>
          <w:i w:val="0"/>
          <w:iCs w:val="0"/>
          <w:caps w:val="0"/>
          <w:color w:val="000000"/>
          <w:spacing w:val="0"/>
          <w:sz w:val="33"/>
          <w:szCs w:val="33"/>
          <w:bdr w:val="none" w:color="auto" w:sz="0" w:space="0"/>
        </w:rPr>
        <w:t>“政府间国际科技创新合作”等重点专项</w:t>
      </w:r>
      <w:bookmarkEnd w:id="0"/>
      <w:r>
        <w:rPr>
          <w:rFonts w:hint="eastAsia" w:ascii="微软雅黑" w:hAnsi="微软雅黑" w:eastAsia="微软雅黑" w:cs="微软雅黑"/>
          <w:i w:val="0"/>
          <w:iCs w:val="0"/>
          <w:caps w:val="0"/>
          <w:color w:val="000000"/>
          <w:spacing w:val="0"/>
          <w:sz w:val="33"/>
          <w:szCs w:val="33"/>
          <w:bdr w:val="none" w:color="auto" w:sz="0" w:space="0"/>
        </w:rPr>
        <w:t>2023年度第二批项目申报指南的通知</w:t>
      </w:r>
    </w:p>
    <w:p>
      <w:pPr>
        <w:pStyle w:val="4"/>
        <w:keepNext w:val="0"/>
        <w:keepLines w:val="0"/>
        <w:widowControl/>
        <w:suppressLineNumbers w:val="0"/>
        <w:pBdr>
          <w:top w:val="single" w:color="E2E2E2" w:sz="6" w:space="15"/>
          <w:left w:val="none" w:color="auto" w:sz="0" w:space="0"/>
          <w:bottom w:val="none" w:color="auto" w:sz="0" w:space="0"/>
          <w:right w:val="none" w:color="auto" w:sz="0" w:space="0"/>
        </w:pBdr>
        <w:spacing w:before="300" w:beforeAutospacing="0" w:after="0" w:afterAutospacing="0"/>
        <w:ind w:left="0" w:right="0"/>
        <w:jc w:val="center"/>
        <w:rPr>
          <w:rFonts w:hint="eastAsia" w:ascii="微软雅黑" w:hAnsi="微软雅黑" w:eastAsia="微软雅黑" w:cs="微软雅黑"/>
          <w:color w:val="999999"/>
          <w:sz w:val="21"/>
          <w:szCs w:val="21"/>
        </w:rPr>
      </w:pPr>
      <w:r>
        <w:rPr>
          <w:rFonts w:hint="eastAsia" w:ascii="微软雅黑" w:hAnsi="微软雅黑" w:eastAsia="微软雅黑" w:cs="微软雅黑"/>
          <w:i w:val="0"/>
          <w:iCs w:val="0"/>
          <w:caps w:val="0"/>
          <w:color w:val="999999"/>
          <w:spacing w:val="0"/>
          <w:sz w:val="21"/>
          <w:szCs w:val="21"/>
          <w:bdr w:val="none" w:color="auto" w:sz="0" w:space="0"/>
        </w:rPr>
        <w:t>发布时间：2023年04月14日 来源：科学技术部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国科发资〔2023〕48号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各省、自治区、直辖市及计划单列市科技厅（委、局），新疆生产建设兵团科技局，国务院各有关部门，各有关单位：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根据国务院《关于深化中央财政科技计划（专项、基金等）管理改革的方案》（国发〔2014〕64号）的总体部署，按照国家重点研发计划组织管理的相关要求，现将“政府间国际科技创新合作”重点专项2023年度第二批项目申报指南、“战略性科技创新合作”重点专项2023年度第二批港澳台项目申报指南予以发布。请根据指南要求组织项目申报工作。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一、项目组织申报工作流程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申报单位根据指南支持方向的研究内容以项目形式组织申报。项目应整体申报，须覆盖相应指南方向的全部考核指标。项目申报单位推荐1名科研人员作为项目负责人。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聚焦指南任务，整合优势创新团队，集中力量，联合攻关。鼓励有能力的女性科研人员作为项目（课题）负责人领衔担纲承担任务，并积极吸纳女性科研人员参与项目攻关。</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国家重点研发计划项目申报评审具体工作流程如下。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——项目申报单位根据指南相关申报要求，通过国家科技管理信息系统（http://service.most.gov.cn）填写并一次性提交项目正式申报书。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申报单位应与所有参与单位签署联合申报协议，并明确协议签署时间；项目牵头申报单位、课题申报单位、项目负责人及课题负责人须签署诚信承诺书，项目牵头申报单位及所有参与单位要落实《关于进一步加强科研诚信建设的若干意见》《关于进一步弘扬科学家精神加强作风和学风建设的意见》要求，加强对申报材料审核把关，杜绝夸大不实，严禁弄虚作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——推荐单位加强对所推荐的项目申报材料审核把关，按时将推荐项目通过国家科技管理信息系统统一报送。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中国科学技术交流中心在受理项目申报后，组织形式审查，并开展首轮评审工作。首轮评审不需要项目负责人进行答辩。根据专家评审结果，结合磋商协调情况，遴选出3～4倍于拟立项数量的申报项目，进入下一轮答辩评审。对于未进入答辩评审的申报项目，及时将评审结果反馈项目申报单位和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——中国科学技术交流中心组织进入答辩评审的项目进行答辩评审。申报项目的负责人通过网络视频进行报告答辩。根据专家评议结果，结合磋商协调情况，择优立项。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二、组织申报的推荐单位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国务院有关部门科技主管司局；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各省、自治区、直辖市、计划单列市及新疆生产建设兵团科技主管部门；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原工业部门转制成立的行业协会；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纳入科技部试点范围并且评估结果为A类的产业技术创新战略联盟，以及纳入科技部、财政部开展的科技服务业创新发展行业试点联盟。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已在国家科技管理信息系统上公开发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三、申报资格要求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项目牵头申报单位和参与单位应为中国大陆境内注册的科研院所、高等学校和企业等，具有独立法人资格，注册时间为2022年6月30日前，有较强的科技研发能力和条件，具有良好国际合作基础，运行管理规范。国家机关不得牵头或参与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项目牵头申报单位、项目参与单位以及项目团队成员诚信状况良好，无在惩戒执行期内的科研严重失信行为记录和相关社会领域信用“黑名单”记录。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申报单位同一个项目只能通过单个推荐单位申报，不得多头申报和重复申报。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项目（课题）负责人须具有高级职称或博士学位，1963年1月1日以后出生，每年用于项目的工作时间不少于6个月。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项目（课题）负责人原则上应为该项目（课题）主体研究思路的提出者和实际主持研究的科技人员。中央和地方各级国家机关的公务人员（包括行使科技计划管理职能的其他人员）不得申报项目（课题）。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项目（课题）负责人限申报1个项目（课题）；国家重点研发计划、科技创新2030—重大项目的在研项目负责人不得牵头或参与申报项目（课题）。课题负责人可参与申报项目（课题）。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课题）负责人、项目骨干的申报项目（课题）和国家重点研发计划、科技创新2030—重大项目在研项目（课题）总数不得超过2个；国家重点研发计划、科技创新2030—重大项目的在研项目（课题）负责人和项目骨干不得因申报新项目而退出在研项目。退出项目研发团队后，在原项目执行期内原则上不得牵头或参与申报新的国家重点研发计划项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对于中央财政专项资金预算不超过400万元的“政府间国际科技创新合作”重点专项项目，与国家重点研发计划其他重点专项项目（课题）互不限项，但其他重点专项项目的在研项目负责人不得参与申报此类不限项项目；对于中央财政专项资金预算不超过400万元的“战略性科技创新合作”重点专项港澳台项目，与国家重点研发计划其他重点专项项目（课题）以及“战略性科技创新合作”重点专项非港澳台项目（课题）互不限项，但其他重点专项项目以及“战略性科技创新合作”重点专项非港澳台项目的在研项目负责人不得参与申报此类不限项项目。项目（课题）负责人的申报和在研上述两类不限项项目的总数限为1项。项目骨干的申报和在研上述两类不限项项目的总数限为1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同时，科研人员作为项目（课题）负责人只能主持1项“政府间国际科技创新合作”重点专项项目（含上述不限项项目）。项目（课题）负责人、项目骨干的申报和在研“政府间国际科技创新合作”重点专项项目总数不超过2个（含上述不限项项目）。项目（课题）负责人只能主持1项“战略性科技创新合作”重点专项港澳台项目（含上述不限项项目）。项目（课题）负责人、项目骨干的申报和在研“战略性科技创新合作”重点专项项目总数不超过2个（含上述不限项项目）。</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计划任务书执行期（包括延期后的执行期）到2023年12月31日之前的在研项目（含任务或课题）不在限项范围内。</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5. 参与重点专项实施方案或本年度项目指南编制的专家，原则上不能申报该重点专项项目（课题）。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6. 受聘于内地单位的外籍科学家及港、澳、台地区科学家可作为项目（课题）负责人，全职受聘人员须由内地聘用单位提供全职聘用的有效材料，非全职受聘人员须由双方单位同时提供聘用的有效材料，并作为项目申报材料一并报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7. 申报项目受理后，原则上不能更改申报单位和负责人。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8. 项目合作内容和方式应符合我国及各合作机构所在国家（地区、国际组织）有关法律法规和科研伦理相关规定。凡开展须事先审查报批的合作活动，例如涉及人类遗传资源或种质资源等，申报单位必须事先依法依规履行国内有关审查报批手续。所有必需的手续完备后，项目才可正式立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合作各方对未来知识产权归属和成果转化收益归属有明确约定或意向性约定，且符合我国法律法规中关于知识产权归属和成果转化收益的有关条款（须附知识产权协议或意向性协议、备忘录、证明信或在中外合作协议中明确知识产权相关条款）。</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9. 中方单位务必与外方合作机构和人员明确以下几项要求：外方项目牵头人不得就同一研究方向和技术路线与国内不同单位合作多头参与申报，其作为外方项目牵头人申报项目和参与在研项目总数不得超过2个。已作为受聘于内地的外籍科学家参与国家重点研发计划、科技创新2030—重大项目在研项目（课题）的，不得再作为外方人员参与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10. 项目的具体申报要求，详见项目申报指南。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各申报单位在正式提交项目申报书前可利用国家科技管理信息系统查询相关科研人员承担国家重点研发计划、科技创新2030—重大项目在研项目（含任务或课题）情况，避免重复申报。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四、具体申报方式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网上填报。请各申报单位按要求通过国家科技管理信息系统进行网上填报。中国科学技术交流中心将以网上填报的申报书作为后续形式审查、项目评审的依据。申报材料中所需的附件材料，全部以电子扫描件上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项目申报单位网上填报申报书（港澳台项目除外）的受理时间为：2023年4月20日8:00至6月5日16:00。</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港澳台项目申报单位网上填报申报书的受理时间为：2023年5月15日8:00至2023年6月30日16:00。</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组织推荐。请各推荐单位于2023年6月12日16:00前通过国家科技管理信息系统逐项确认推荐项目（港澳台项目除外），并将推荐函加盖推荐单位公章以电子扫描件形式上传。港澳台项目请于2023年7月7日前按上述要求进行确认推荐。</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技术咨询电话及邮箱：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010-58882999（中继线），program@istic.ac.cn。</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各重点专项业务咨询电话及邮箱：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“政府间国际科技创新合作”重点专项：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010-68598010，zfj@cstec.org.cn。</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“战略性科技创新合作”重点专项：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010-68598075，sisticp@cstec.org.cn。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sz w:val="21"/>
          <w:szCs w:val="21"/>
        </w:rPr>
      </w:pPr>
      <w:r>
        <w:rPr>
          <w:rFonts w:hint="eastAsia" w:ascii="宋体" w:hAnsi="宋体" w:eastAsia="宋体" w:cs="宋体"/>
          <w:i w:val="0"/>
          <w:iCs w:val="0"/>
          <w:caps w:val="0"/>
          <w:color w:val="333333"/>
          <w:spacing w:val="0"/>
          <w:sz w:val="26"/>
          <w:szCs w:val="26"/>
        </w:rPr>
        <w:pict>
          <v:rect id="_x0000_i1025" o:spt="1" style="height:1.5pt;width:432pt;" fillcolor="#A0A0A0" filled="t" stroked="f" coordsize="21600,21600" o:hr="t" o:hrstd="t" o:hralign="center">
            <v:path/>
            <v:fill on="t" focussize="0,0"/>
            <v:stroke on="f"/>
            <v:imagedata o:title=""/>
            <o:lock v:ext="edit"/>
            <w10:wrap type="none"/>
            <w10:anchorlock/>
          </v:rect>
        </w:pic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instrText xml:space="preserve"> HYPERLINK "https://service.most.gov.cn/u/cms/static/202304/%E9%99%84%E4%BB%B61.%E2%80%9C%E6%94%BF%E5%BA%9C%E9%97%B4%E5%9B%BD%E9%99%85%E7%A7%91%E6%8A%80%E5%88%9B%E6%96%B0%E5%90%88%E4%BD%9C%E2%80%9D%E9%87%8D%E7%82%B9%E4%B8%93%E9%A1%B92023%E5%B9%B4%E5%BA%A6%E7%AC%AC%E4%BA%8C%E6%89%B9%E9%A1%B9%E7%9B%AE%E7%94%B3%E6%8A%A5%E6%8C%87%E5%8D%97_20230414114514.pdf" </w:instrTex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separate"/>
      </w:r>
      <w:r>
        <w:rPr>
          <w:rStyle w:val="8"/>
          <w:rFonts w:hint="eastAsia" w:ascii="微软雅黑" w:hAnsi="微软雅黑" w:eastAsia="微软雅黑" w:cs="微软雅黑"/>
          <w:i w:val="0"/>
          <w:iCs w:val="0"/>
          <w:caps w:val="0"/>
          <w:spacing w:val="0"/>
          <w:sz w:val="21"/>
          <w:szCs w:val="21"/>
          <w:u w:val="none"/>
          <w:bdr w:val="none" w:color="auto" w:sz="0" w:space="0"/>
        </w:rPr>
        <w:t>“政府间国际科技创新合作”重点专项2023年度第二批项目申报指南</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end"/>
      </w:r>
      <w:r>
        <w:rPr>
          <w:rFonts w:hint="eastAsia" w:ascii="宋体" w:hAnsi="宋体" w:eastAsia="宋体" w:cs="宋体"/>
          <w:i w:val="0"/>
          <w:iCs w:val="0"/>
          <w:caps w:val="0"/>
          <w:color w:val="333333"/>
          <w:spacing w:val="0"/>
          <w:kern w:val="0"/>
          <w:sz w:val="26"/>
          <w:szCs w:val="26"/>
          <w:bdr w:val="none" w:color="auto" w:sz="0" w:space="0"/>
          <w:lang w:val="en-US" w:eastAsia="zh-CN" w:bidi="ar"/>
        </w:rPr>
        <w:t>(</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instrText xml:space="preserve"> HYPERLINK "https://service.most.gov.cn/u/cms/static/202304/%E2%80%9C%E6%94%BF%E5%BA%9C%E9%97%B4%E5%9B%BD%E9%99%85%E7%A7%91%E6%8A%80%E5%88%9B%E6%96%B0%E5%90%88%E4%BD%9C%E2%80%9D%E9%87%8D%E7%82%B9%E4%B8%93%E9%A1%B92023%E5%B9%B4%E5%BA%A6%E7%AC%AC%E4%BA%8C%E6%89%B9%E9%A1%B9%E7%9B%AE%E7%94%B3%E6%8A%A5%E6%8C%87%E5%8D%97%E5%BD%A2%E5%BC%8F%E5%AE%A1%E6%9F%A5%E6%9D%A1%E4%BB%B6%E8%A6%81%E6%B1%82_20230414114537.pdf" </w:instrTex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separate"/>
      </w:r>
      <w:r>
        <w:rPr>
          <w:rStyle w:val="8"/>
          <w:rFonts w:hint="eastAsia" w:ascii="微软雅黑" w:hAnsi="微软雅黑" w:eastAsia="微软雅黑" w:cs="微软雅黑"/>
          <w:i w:val="0"/>
          <w:iCs w:val="0"/>
          <w:caps w:val="0"/>
          <w:spacing w:val="0"/>
          <w:sz w:val="21"/>
          <w:szCs w:val="21"/>
          <w:u w:val="none"/>
          <w:bdr w:val="none" w:color="auto" w:sz="0" w:space="0"/>
        </w:rPr>
        <w:t>形式审查要求条件</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end"/>
      </w:r>
      <w:r>
        <w:rPr>
          <w:rFonts w:hint="eastAsia" w:ascii="宋体" w:hAnsi="宋体" w:eastAsia="宋体" w:cs="宋体"/>
          <w:i w:val="0"/>
          <w:iCs w:val="0"/>
          <w:caps w:val="0"/>
          <w:color w:val="333333"/>
          <w:spacing w:val="0"/>
          <w:kern w:val="0"/>
          <w:sz w:val="26"/>
          <w:szCs w:val="26"/>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instrText xml:space="preserve"> HYPERLINK "https://service.most.gov.cn/u/cms/static/202304/%E9%99%84%E4%BB%B62.%E2%80%9C%E6%88%98%E7%95%A5%E6%80%A7%E7%A7%91%E6%8A%80%E5%88%9B%E6%96%B0%E5%90%88%E4%BD%9C%E2%80%9D%E9%87%8D%E7%82%B9%E4%B8%93%E9%A1%B92023%E5%B9%B4%E5%BA%A6%E7%AC%AC%E4%BA%8C%E6%89%B9%E6%B8%AF%E6%BE%B3%E5%8F%B0%E9%A1%B9%E7%9B%AE%E7%94%B3%E6%8A%A5%E6%8C%87%E5%8D%97_20230414114555.pdf" </w:instrTex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separate"/>
      </w:r>
      <w:r>
        <w:rPr>
          <w:rStyle w:val="8"/>
          <w:rFonts w:hint="eastAsia" w:ascii="微软雅黑" w:hAnsi="微软雅黑" w:eastAsia="微软雅黑" w:cs="微软雅黑"/>
          <w:i w:val="0"/>
          <w:iCs w:val="0"/>
          <w:caps w:val="0"/>
          <w:spacing w:val="0"/>
          <w:sz w:val="21"/>
          <w:szCs w:val="21"/>
          <w:u w:val="none"/>
          <w:bdr w:val="none" w:color="auto" w:sz="0" w:space="0"/>
        </w:rPr>
        <w:t>“战略性科技创新合作”重点专项2023年度第二批港澳台项目申报指南</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end"/>
      </w:r>
      <w:r>
        <w:rPr>
          <w:rFonts w:hint="eastAsia" w:ascii="宋体" w:hAnsi="宋体" w:eastAsia="宋体" w:cs="宋体"/>
          <w:i w:val="0"/>
          <w:iCs w:val="0"/>
          <w:caps w:val="0"/>
          <w:color w:val="333333"/>
          <w:spacing w:val="0"/>
          <w:kern w:val="0"/>
          <w:sz w:val="26"/>
          <w:szCs w:val="26"/>
          <w:bdr w:val="none" w:color="auto" w:sz="0" w:space="0"/>
          <w:lang w:val="en-US" w:eastAsia="zh-CN" w:bidi="ar"/>
        </w:rPr>
        <w:t>(</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instrText xml:space="preserve"> HYPERLINK "https://service.most.gov.cn/u/cms/static/202304/%E2%80%9C%E6%88%98%E7%95%A5%E6%80%A7%E7%A7%91%E6%8A%80%E5%88%9B%E6%96%B0%E5%90%88%E4%BD%9C%E2%80%9D%E9%87%8D%E7%82%B9%E4%B8%93%E9%A1%B92023%E5%B9%B4%E5%BA%A6%E7%AC%AC%E4%BA%8C%E6%89%B9%E6%B8%AF%E6%BE%B3%E5%8F%B0%E9%A1%B9%E7%9B%AE%E7%94%B3%E6%8A%A5%E6%8C%87%E5%8D%97%E5%BD%A2%E5%BC%8F%E5%AE%A1%E6%9F%A5%E6%9D%A1%E4%BB%B6%E8%A6%81%E6%B1%82_20230414114607.pdf" </w:instrTex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separate"/>
      </w:r>
      <w:r>
        <w:rPr>
          <w:rStyle w:val="8"/>
          <w:rFonts w:hint="eastAsia" w:ascii="微软雅黑" w:hAnsi="微软雅黑" w:eastAsia="微软雅黑" w:cs="微软雅黑"/>
          <w:i w:val="0"/>
          <w:iCs w:val="0"/>
          <w:caps w:val="0"/>
          <w:spacing w:val="0"/>
          <w:sz w:val="21"/>
          <w:szCs w:val="21"/>
          <w:u w:val="none"/>
          <w:bdr w:val="none" w:color="auto" w:sz="0" w:space="0"/>
        </w:rPr>
        <w:t>形式审查要求条件</w:t>
      </w:r>
      <w:r>
        <w:rPr>
          <w:rFonts w:hint="eastAsia" w:ascii="微软雅黑" w:hAnsi="微软雅黑" w:eastAsia="微软雅黑" w:cs="微软雅黑"/>
          <w:i w:val="0"/>
          <w:iCs w:val="0"/>
          <w:caps w:val="0"/>
          <w:spacing w:val="0"/>
          <w:kern w:val="0"/>
          <w:sz w:val="21"/>
          <w:szCs w:val="21"/>
          <w:u w:val="none"/>
          <w:bdr w:val="none" w:color="auto" w:sz="0" w:space="0"/>
          <w:lang w:val="en-US" w:eastAsia="zh-CN" w:bidi="ar"/>
        </w:rPr>
        <w:fldChar w:fldCharType="end"/>
      </w:r>
      <w:r>
        <w:rPr>
          <w:rFonts w:hint="eastAsia" w:ascii="宋体" w:hAnsi="宋体" w:eastAsia="宋体" w:cs="宋体"/>
          <w:i w:val="0"/>
          <w:iCs w:val="0"/>
          <w:caps w:val="0"/>
          <w:color w:val="333333"/>
          <w:spacing w:val="0"/>
          <w:kern w:val="0"/>
          <w:sz w:val="26"/>
          <w:szCs w:val="26"/>
          <w:bdr w:val="none" w:color="auto" w:sz="0" w:space="0"/>
          <w:lang w:val="en-US" w:eastAsia="zh-CN" w:bidi="ar"/>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righ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科技部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righ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2023年4月11日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NmRkMWI0YmY2YTU1OTFkYTUxYTM2ZTJiYWJiODkifQ=="/>
  </w:docVars>
  <w:rsids>
    <w:rsidRoot w:val="27492BC7"/>
    <w:rsid w:val="0FCE72CB"/>
    <w:rsid w:val="27492BC7"/>
    <w:rsid w:val="2DB9081B"/>
    <w:rsid w:val="41172EA1"/>
    <w:rsid w:val="481608EC"/>
    <w:rsid w:val="5BC30933"/>
    <w:rsid w:val="5D997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3103</Words>
  <Characters>3269</Characters>
  <Lines>0</Lines>
  <Paragraphs>0</Paragraphs>
  <TotalTime>11</TotalTime>
  <ScaleCrop>false</ScaleCrop>
  <LinksUpToDate>false</LinksUpToDate>
  <CharactersWithSpaces>3292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2023-05-17T01:47:00Z</dcterms:created>
  <dc:creator>周周</dc:creator>
  <cp:lastModifiedBy>周周</cp:lastModifiedBy>
  <dcterms:modified xsi:type="dcterms:W3CDTF">2023-05-17T02:05:32Z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5D9BEA35D3E640AF9058F7E9FB29FE8E_13</vt:lpwstr>
  </property>
</Properties>
</file>